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9E" w:rsidRPr="00B60CDC" w:rsidRDefault="00E4059E" w:rsidP="0032304B">
      <w:pPr>
        <w:ind w:left="7080" w:firstLine="708"/>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54pt;width:144.55pt;height:86.75pt;z-index:251658752;visibility:visible">
            <v:imagedata r:id="rId5" o:title=""/>
          </v:shape>
        </w:pict>
      </w:r>
      <w:r>
        <w:rPr>
          <w:noProof/>
        </w:rPr>
        <w:pict>
          <v:shape id="Immagine 2" o:spid="_x0000_s1027" type="#_x0000_t75" alt="Stemma Città di Busca - 201307 - COLORI - RGB - ALTA.jpg" style="position:absolute;left:0;text-align:left;margin-left:369pt;margin-top:-63pt;width:79pt;height:91pt;z-index:251656704;visibility:visible">
            <v:imagedata r:id="rId6" o:title=""/>
          </v:shape>
        </w:pict>
      </w:r>
      <w:r>
        <w:rPr>
          <w:noProof/>
        </w:rPr>
        <w:pict>
          <v:shape id="Immagine 0" o:spid="_x0000_s1028" type="#_x0000_t75" alt="TCB-logo.JPG" style="position:absolute;left:0;text-align:left;margin-left:-3.75pt;margin-top:-55.9pt;width:92.4pt;height:88pt;z-index:251657728;visibility:visible">
            <v:imagedata r:id="rId7" o:title=""/>
          </v:shape>
        </w:pict>
      </w:r>
      <w:r w:rsidRPr="00B60CDC">
        <w:rPr>
          <w:lang w:val="en-US"/>
        </w:rPr>
        <w:t xml:space="preserve">                     </w:t>
      </w:r>
      <w:r w:rsidRPr="00B60CDC">
        <w:rPr>
          <w:lang w:val="en-US"/>
        </w:rPr>
        <w:tab/>
      </w:r>
      <w:r w:rsidRPr="00B60CDC">
        <w:rPr>
          <w:lang w:val="en-US"/>
        </w:rPr>
        <w:tab/>
      </w:r>
      <w:r w:rsidRPr="00B60CDC">
        <w:rPr>
          <w:lang w:val="en-US"/>
        </w:rPr>
        <w:tab/>
      </w:r>
      <w:r w:rsidRPr="00B60CDC">
        <w:rPr>
          <w:lang w:val="en-US"/>
        </w:rPr>
        <w:tab/>
      </w:r>
      <w:r w:rsidRPr="00B60CDC">
        <w:rPr>
          <w:lang w:val="en-US"/>
        </w:rPr>
        <w:tab/>
      </w:r>
      <w:r w:rsidRPr="00B60CDC">
        <w:rPr>
          <w:lang w:val="en-US"/>
        </w:rPr>
        <w:tab/>
      </w:r>
      <w:r w:rsidRPr="00B60CDC">
        <w:rPr>
          <w:lang w:val="en-US"/>
        </w:rPr>
        <w:tab/>
      </w:r>
      <w:r w:rsidRPr="00B60CDC">
        <w:rPr>
          <w:lang w:val="en-US"/>
        </w:rPr>
        <w:tab/>
      </w:r>
    </w:p>
    <w:p w:rsidR="00E4059E" w:rsidRPr="003748E9" w:rsidRDefault="00E4059E" w:rsidP="00033EF9">
      <w:pPr>
        <w:rPr>
          <w:b/>
          <w:i/>
          <w:sz w:val="28"/>
          <w:szCs w:val="28"/>
          <w:lang w:val="en-US"/>
        </w:rPr>
      </w:pPr>
      <w:r w:rsidRPr="003748E9">
        <w:rPr>
          <w:b/>
          <w:i/>
          <w:sz w:val="28"/>
          <w:szCs w:val="28"/>
          <w:lang w:val="en-US"/>
        </w:rPr>
        <w:t>IL TENNIS CLUB BUSCA A.S.D.</w:t>
      </w:r>
    </w:p>
    <w:p w:rsidR="00E4059E" w:rsidRDefault="00E4059E" w:rsidP="0032304B">
      <w:pPr>
        <w:jc w:val="both"/>
      </w:pPr>
      <w:r w:rsidRPr="0051175C">
        <w:rPr>
          <w:b/>
          <w:u w:val="single"/>
        </w:rPr>
        <w:t xml:space="preserve">CON IL PATROCINIO DEL </w:t>
      </w:r>
      <w:smartTag w:uri="urn:schemas-microsoft-com:office:smarttags" w:element="PersonName">
        <w:smartTagPr>
          <w:attr w:name="ProductID" w:val="COMUNE DI BUSCA"/>
        </w:smartTagPr>
        <w:r w:rsidRPr="0051175C">
          <w:rPr>
            <w:b/>
            <w:u w:val="single"/>
          </w:rPr>
          <w:t>COMUNE DI BUSCA</w:t>
        </w:r>
      </w:smartTag>
      <w:r>
        <w:t xml:space="preserve">, ORGANIZZA LA TERZA EDIZIONE DI </w:t>
      </w:r>
      <w:r>
        <w:rPr>
          <w:b/>
          <w:i/>
        </w:rPr>
        <w:t xml:space="preserve">“GIOCOSPORT” </w:t>
      </w:r>
      <w:r>
        <w:t xml:space="preserve">CHE SI TERRA’ </w:t>
      </w:r>
      <w:r w:rsidRPr="00B60CDC">
        <w:rPr>
          <w:u w:val="single"/>
        </w:rPr>
        <w:t xml:space="preserve">FRA IL </w:t>
      </w:r>
      <w:r>
        <w:rPr>
          <w:u w:val="single"/>
        </w:rPr>
        <w:t>6 E IL 31</w:t>
      </w:r>
      <w:r w:rsidRPr="00B60CDC">
        <w:rPr>
          <w:u w:val="single"/>
        </w:rPr>
        <w:t xml:space="preserve"> LUGLIO 201</w:t>
      </w:r>
      <w:r>
        <w:rPr>
          <w:u w:val="single"/>
        </w:rPr>
        <w:t>5</w:t>
      </w:r>
      <w:r>
        <w:t xml:space="preserve"> PRESSO I CAMPI COMUNALI DI VIA MONTE OLLERO,</w:t>
      </w:r>
    </w:p>
    <w:p w:rsidR="00E4059E" w:rsidRDefault="00E4059E" w:rsidP="0032304B">
      <w:pPr>
        <w:jc w:val="both"/>
      </w:pPr>
      <w:r>
        <w:t>DAL LUNEDI’ AL VENERDI’.</w:t>
      </w:r>
    </w:p>
    <w:p w:rsidR="00E4059E" w:rsidRDefault="00E4059E" w:rsidP="0032304B">
      <w:pPr>
        <w:jc w:val="both"/>
      </w:pPr>
      <w:r>
        <w:t>L’INIZIATIVA HA LO SCOPO DI INTRATTENERE BAMBINI E RAGAZZI FRA I 6 E I 14 ANNI PER TUTTO IL MESE  DI LUGLIO, SVILUPPANDO I CONCETTI DI MINITENNIS DALLE NOZIONI DI BASE ALL’APPROFONDIMENTO DI OGNI SINGOLO COLPO, CON L’OBBIETTIVO DI ARRIVARE A PALLEGGIARE CORRETTAMENTE CON IL PROPRIO COMPAGNO. CONTEMPORANEAMENTE PUNTEREMO SUL LAVORO DI GRUPPO CHE DOVREBBE CREARE AMICIZIA FRA I PARTECIPANTI CHE DOVRANNO IMPARARE A RISPETTARE I REGOLAMENTI DI COMPORTAMENTO, LE REGOLE DEL TENNIS E GLI ALTRI PARTECIPANTI. CI SARANNO MOMENTI DI SVAGO, PAUSA MERENDA E GIOCHI DI SQUADRA NON TENNISTICI.</w:t>
      </w:r>
    </w:p>
    <w:p w:rsidR="00E4059E" w:rsidRPr="00B60CDC" w:rsidRDefault="00E4059E" w:rsidP="0032304B">
      <w:pPr>
        <w:jc w:val="center"/>
        <w:rPr>
          <w:b/>
          <w:i/>
        </w:rPr>
      </w:pPr>
      <w:r w:rsidRPr="00B60CDC">
        <w:rPr>
          <w:b/>
          <w:i/>
        </w:rPr>
        <w:t xml:space="preserve"> PROGRAMMA (LUN – VEN)</w:t>
      </w:r>
    </w:p>
    <w:p w:rsidR="00E4059E" w:rsidRDefault="00E4059E" w:rsidP="0032304B">
      <w:r>
        <w:t>14.30</w:t>
      </w:r>
      <w:r>
        <w:tab/>
      </w:r>
      <w:r>
        <w:tab/>
        <w:t>RITROVO</w:t>
      </w:r>
    </w:p>
    <w:p w:rsidR="00E4059E" w:rsidRDefault="00E4059E" w:rsidP="00075E5A">
      <w:r>
        <w:t>14,45-15,45</w:t>
      </w:r>
      <w:r>
        <w:tab/>
        <w:t>LEZIONE SUI FONDAMENTALI DEL MINITENNIS (GRUPPI DIVISI PER ETA’ SU 2/3 CAMPI)</w:t>
      </w:r>
    </w:p>
    <w:p w:rsidR="00E4059E" w:rsidRDefault="00E4059E" w:rsidP="004F5FAC">
      <w:r>
        <w:t>15,45-16,15</w:t>
      </w:r>
      <w:r>
        <w:tab/>
        <w:t>MERENDA CON ATTIVITA’ RICREATIVE VARIE</w:t>
      </w:r>
      <w:r w:rsidRPr="00C174A8">
        <w:t xml:space="preserve"> </w:t>
      </w:r>
      <w:r>
        <w:t>(ping-pong, calcetto, calcio balilla, pallavolo)</w:t>
      </w:r>
    </w:p>
    <w:p w:rsidR="00E4059E" w:rsidRDefault="00E4059E" w:rsidP="00B60CDC">
      <w:r>
        <w:t>16.15-17,00</w:t>
      </w:r>
      <w:r>
        <w:tab/>
        <w:t>APPROFONDIMENTO COLPI DI MINITENNIS E INCONTRI A PUNTI</w:t>
      </w:r>
      <w:r>
        <w:tab/>
      </w:r>
    </w:p>
    <w:p w:rsidR="00E4059E" w:rsidRDefault="00E4059E" w:rsidP="00B60CDC">
      <w:r>
        <w:t>17,00-17,45</w:t>
      </w:r>
      <w:r>
        <w:tab/>
        <w:t>GIOCHI DI GRUPPO IN BASE AL TEMA DEL GIORNO.</w:t>
      </w:r>
    </w:p>
    <w:p w:rsidR="00E4059E" w:rsidRDefault="00E4059E" w:rsidP="00B60CDC">
      <w:r>
        <w:t>18,00</w:t>
      </w:r>
      <w:r>
        <w:tab/>
      </w:r>
      <w:r>
        <w:tab/>
        <w:t>SALUTI</w:t>
      </w:r>
    </w:p>
    <w:p w:rsidR="00E4059E" w:rsidRDefault="00E4059E" w:rsidP="00B60CDC"/>
    <w:p w:rsidR="00E4059E" w:rsidRDefault="00E4059E" w:rsidP="00B60CDC">
      <w:r>
        <w:t>IL MERCOLEDI’, TEMPO PERMETTENDO, SVOLGEREMO BREVI ESCURSIONI (MADONNA DEL CAMPANILE, SANTO STEFANO) DOVE SI SPOSTERA’ ANCHE L’ATTIVITA’ DI GIOCO DI SQUADRA.</w:t>
      </w:r>
    </w:p>
    <w:p w:rsidR="00E4059E" w:rsidRDefault="00E4059E" w:rsidP="00033EF9">
      <w:r>
        <w:t>SAREBBE OPPORTUNO PRESENTARSI CON CAPPELLINO, MERENDA AL SACCO E ACQUA.</w:t>
      </w:r>
    </w:p>
    <w:p w:rsidR="00E4059E" w:rsidRDefault="00E4059E" w:rsidP="00B60CDC">
      <w:r>
        <w:t xml:space="preserve">LE ISCRIZIONI SI DOVRANNO EFFETTUARE ESCLUSIVAMENTE SUL SITO </w:t>
      </w:r>
      <w:r w:rsidRPr="008E3BA9">
        <w:rPr>
          <w:b/>
          <w:u w:val="single"/>
        </w:rPr>
        <w:t>www. tennisbusca.it</w:t>
      </w:r>
      <w:r w:rsidRPr="008E3BA9">
        <w:rPr>
          <w:u w:val="single"/>
        </w:rPr>
        <w:t xml:space="preserve"> </w:t>
      </w:r>
      <w:r>
        <w:t>NELLA SEZIONE GIOCOSPORT 2015, COMPILANDO TUTTI I CAMPI E SELEZIONANDO LE SETTIMANE PRESCELTE.</w:t>
      </w:r>
    </w:p>
    <w:p w:rsidR="00E4059E" w:rsidRDefault="00E4059E" w:rsidP="00B60CDC">
      <w:r>
        <w:t>PER AUTORIZZARE LA PUBBLICAZIONE DELLE FOTO CHE VERRANNO SCATTATE DURANTE LA SETTIMANA, SUL SITO, SI DOVRA’ ANCHE COMPILARE LA LIBERATORIA FOTOGRAFICA DISPONIBILE ONLINE NELLA STESSA SEZIONE. LA QUOTA SETTIMANALE SARA’ COMPRENSIVA DI ASSICURAZIONE.</w:t>
      </w:r>
    </w:p>
    <w:p w:rsidR="00E4059E" w:rsidRDefault="00E4059E" w:rsidP="00B60CDC">
      <w:r>
        <w:t>PER INFO E COSTI: 349-0578922</w:t>
      </w:r>
      <w:bookmarkStart w:id="0" w:name="_GoBack"/>
      <w:bookmarkEnd w:id="0"/>
    </w:p>
    <w:p w:rsidR="00E4059E" w:rsidRDefault="00E4059E" w:rsidP="00B60CDC">
      <w:pPr>
        <w:pStyle w:val="ListParagraph"/>
      </w:pPr>
    </w:p>
    <w:p w:rsidR="00E4059E" w:rsidRDefault="00E4059E" w:rsidP="00FA3245">
      <w:pPr>
        <w:pStyle w:val="ListParagraph"/>
      </w:pPr>
    </w:p>
    <w:p w:rsidR="00E4059E" w:rsidRDefault="00E4059E" w:rsidP="00B60CDC">
      <w:pPr>
        <w:ind w:left="708" w:firstLine="708"/>
      </w:pPr>
    </w:p>
    <w:p w:rsidR="00E4059E" w:rsidRDefault="00E4059E" w:rsidP="0032304B"/>
    <w:p w:rsidR="00E4059E" w:rsidRPr="0032304B" w:rsidRDefault="00E4059E" w:rsidP="0032304B">
      <w:pPr>
        <w:jc w:val="both"/>
      </w:pPr>
    </w:p>
    <w:sectPr w:rsidR="00E4059E" w:rsidRPr="0032304B" w:rsidSect="000E1DB9">
      <w:pgSz w:w="11906" w:h="16838"/>
      <w:pgMar w:top="1304" w:right="113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B3EEC"/>
    <w:multiLevelType w:val="hybridMultilevel"/>
    <w:tmpl w:val="478EA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194364"/>
    <w:multiLevelType w:val="hybridMultilevel"/>
    <w:tmpl w:val="0BD2B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14798D"/>
    <w:multiLevelType w:val="hybridMultilevel"/>
    <w:tmpl w:val="9CB66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04B"/>
    <w:rsid w:val="00033EF9"/>
    <w:rsid w:val="00075E5A"/>
    <w:rsid w:val="000E1DB9"/>
    <w:rsid w:val="00171228"/>
    <w:rsid w:val="00172E85"/>
    <w:rsid w:val="001E7E08"/>
    <w:rsid w:val="0032304B"/>
    <w:rsid w:val="003748E9"/>
    <w:rsid w:val="004443CE"/>
    <w:rsid w:val="004A343A"/>
    <w:rsid w:val="004F5FAC"/>
    <w:rsid w:val="0051175C"/>
    <w:rsid w:val="005A27C3"/>
    <w:rsid w:val="005E0591"/>
    <w:rsid w:val="0067226D"/>
    <w:rsid w:val="007642C1"/>
    <w:rsid w:val="00825DC9"/>
    <w:rsid w:val="008C3FBD"/>
    <w:rsid w:val="008E3BA9"/>
    <w:rsid w:val="00916068"/>
    <w:rsid w:val="00920766"/>
    <w:rsid w:val="00B60CDC"/>
    <w:rsid w:val="00B641E3"/>
    <w:rsid w:val="00B73C29"/>
    <w:rsid w:val="00C174A8"/>
    <w:rsid w:val="00D93911"/>
    <w:rsid w:val="00E4059E"/>
    <w:rsid w:val="00FA324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6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3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304B"/>
    <w:rPr>
      <w:rFonts w:ascii="Tahoma" w:hAnsi="Tahoma" w:cs="Tahoma"/>
      <w:sz w:val="16"/>
      <w:szCs w:val="16"/>
    </w:rPr>
  </w:style>
  <w:style w:type="paragraph" w:styleId="ListParagraph">
    <w:name w:val="List Paragraph"/>
    <w:basedOn w:val="Normal"/>
    <w:uiPriority w:val="99"/>
    <w:qFormat/>
    <w:rsid w:val="00075E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283</Words>
  <Characters>1616</Characters>
  <Application>Microsoft Office Outlook</Application>
  <DocSecurity>0</DocSecurity>
  <Lines>0</Lines>
  <Paragraphs>0</Paragraphs>
  <ScaleCrop>false</ScaleCrop>
  <Company>ITIS CUNEO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DOCENTE</dc:creator>
  <cp:keywords/>
  <dc:description/>
  <cp:lastModifiedBy>Mariella</cp:lastModifiedBy>
  <cp:revision>3</cp:revision>
  <cp:lastPrinted>2014-05-19T10:29:00Z</cp:lastPrinted>
  <dcterms:created xsi:type="dcterms:W3CDTF">2015-06-04T09:43:00Z</dcterms:created>
  <dcterms:modified xsi:type="dcterms:W3CDTF">2015-06-04T09:44:00Z</dcterms:modified>
</cp:coreProperties>
</file>